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FE" w:rsidRDefault="008E302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.5pt;margin-top:485.4pt;width:414.75pt;height:78pt;z-index:251658240">
            <v:textbox>
              <w:txbxContent>
                <w:p w:rsidR="008E3024" w:rsidRDefault="008E3024" w:rsidP="008E3024">
                  <w:pPr>
                    <w:jc w:val="center"/>
                    <w:rPr>
                      <w:b/>
                      <w:u w:val="single"/>
                    </w:rPr>
                  </w:pPr>
                  <w:r w:rsidRPr="008E3024">
                    <w:rPr>
                      <w:b/>
                      <w:u w:val="single"/>
                    </w:rPr>
                    <w:t>NOTIFICATION</w:t>
                  </w:r>
                </w:p>
                <w:p w:rsidR="008E3024" w:rsidRDefault="008E3024" w:rsidP="008E302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Due to incorrect license from Irwin Telescopic </w:t>
                  </w:r>
                  <w:proofErr w:type="gramStart"/>
                  <w:r>
                    <w:rPr>
                      <w:b/>
                    </w:rPr>
                    <w:t>Seating</w:t>
                  </w:r>
                  <w:proofErr w:type="gramEnd"/>
                  <w:r>
                    <w:rPr>
                      <w:b/>
                    </w:rPr>
                    <w:t xml:space="preserve"> their bid will not be considered.</w:t>
                  </w:r>
                </w:p>
                <w:p w:rsidR="008E3024" w:rsidRPr="008E3024" w:rsidRDefault="008E3024" w:rsidP="008E302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Southwest Interiors, Inc listed one sub contractor:  </w:t>
                  </w:r>
                  <w:proofErr w:type="spellStart"/>
                  <w:r>
                    <w:rPr>
                      <w:b/>
                    </w:rPr>
                    <w:t>Tutt</w:t>
                  </w:r>
                  <w:proofErr w:type="spellEnd"/>
                  <w:r>
                    <w:rPr>
                      <w:b/>
                    </w:rPr>
                    <w:t xml:space="preserve"> Construction out of San Diego.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43600" cy="817419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4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32FE" w:rsidSect="00243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E3024"/>
    <w:rsid w:val="002432FE"/>
    <w:rsid w:val="005F1173"/>
    <w:rsid w:val="007C72BE"/>
    <w:rsid w:val="008E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YCCD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johnsondo</dc:creator>
  <cp:keywords/>
  <dc:description/>
  <cp:lastModifiedBy>johnsondo</cp:lastModifiedBy>
  <cp:revision>2</cp:revision>
  <dcterms:created xsi:type="dcterms:W3CDTF">2012-01-03T17:20:00Z</dcterms:created>
  <dcterms:modified xsi:type="dcterms:W3CDTF">2012-01-03T17:20:00Z</dcterms:modified>
</cp:coreProperties>
</file>